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937" w:rsidRPr="00E06937" w:rsidRDefault="00E06937" w:rsidP="00E06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06937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:rsidR="00E06937" w:rsidRPr="00E06937" w:rsidRDefault="00E06937" w:rsidP="00E06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06937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«ДЕТСКИЙ САД № 2 «СВЕТЛЯЧОК» С.СЕРЖЕНЬ-ЮРТ</w:t>
      </w:r>
    </w:p>
    <w:p w:rsidR="00E06937" w:rsidRPr="00E06937" w:rsidRDefault="00E06937" w:rsidP="00E06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06937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ШАЛИНСКОГО МУНИЦИПАЛЬНОГО РАЙОНА»</w:t>
      </w:r>
    </w:p>
    <w:p w:rsidR="00E06937" w:rsidRDefault="00E06937" w:rsidP="00E06937">
      <w:pPr>
        <w:rPr>
          <w:rFonts w:ascii="Times New Roman" w:eastAsia="Times New Roman" w:hAnsi="Times New Roman"/>
          <w:b/>
          <w:sz w:val="24"/>
          <w:szCs w:val="24"/>
        </w:rPr>
      </w:pPr>
    </w:p>
    <w:p w:rsidR="00E06937" w:rsidRDefault="00E06937" w:rsidP="00E06937">
      <w:pPr>
        <w:rPr>
          <w:rFonts w:ascii="Times New Roman" w:eastAsia="Times New Roman" w:hAnsi="Times New Roman"/>
          <w:b/>
          <w:sz w:val="24"/>
          <w:szCs w:val="24"/>
        </w:rPr>
      </w:pPr>
    </w:p>
    <w:p w:rsidR="00E06937" w:rsidRDefault="00E06937" w:rsidP="00E06937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4885"/>
        <w:tblW w:w="48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4067"/>
        <w:gridCol w:w="2923"/>
      </w:tblGrid>
      <w:tr w:rsidR="00E06937" w:rsidRPr="00E06937" w:rsidTr="00E06937">
        <w:trPr>
          <w:trHeight w:val="480"/>
        </w:trPr>
        <w:tc>
          <w:tcPr>
            <w:tcW w:w="11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6937" w:rsidRPr="00E06937" w:rsidRDefault="00E06937" w:rsidP="00E0693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bookmarkStart w:id="0" w:name="_GoBack"/>
            <w:bookmarkEnd w:id="0"/>
            <w:r w:rsidRPr="00E0693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Медицинский кабинет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кушетка;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аптечный шкаф;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весы;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ростомер;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раковина для мытья рук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таблица для зрения;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бактерицидная лампа;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стол;</w:t>
            </w:r>
          </w:p>
          <w:p w:rsidR="00E06937" w:rsidRPr="00E06937" w:rsidRDefault="00E06937" w:rsidP="00E0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стул;</w:t>
            </w:r>
          </w:p>
          <w:p w:rsidR="00E06937" w:rsidRPr="00E06937" w:rsidRDefault="00E06937" w:rsidP="00E0693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шкаф</w:t>
            </w:r>
          </w:p>
          <w:p w:rsidR="00E06937" w:rsidRPr="00E06937" w:rsidRDefault="00E06937" w:rsidP="00E0693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E0693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-слуховой аппарат</w:t>
            </w:r>
          </w:p>
          <w:p w:rsidR="00E06937" w:rsidRPr="00E06937" w:rsidRDefault="00E06937" w:rsidP="00E0693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6937" w:rsidRPr="00E06937" w:rsidRDefault="00E06937" w:rsidP="00E069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0693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Осуществление медицинской деятельности</w:t>
            </w:r>
          </w:p>
        </w:tc>
      </w:tr>
    </w:tbl>
    <w:p w:rsidR="00BF04C8" w:rsidRDefault="00E06937" w:rsidP="00E06937">
      <w:r w:rsidRPr="00EC35E3">
        <w:rPr>
          <w:rFonts w:ascii="Times New Roman" w:eastAsia="Times New Roman" w:hAnsi="Times New Roman"/>
          <w:b/>
          <w:sz w:val="24"/>
          <w:szCs w:val="24"/>
        </w:rPr>
        <w:t>МАТЕРИАЛЬНО-ТЕ</w:t>
      </w:r>
      <w:r>
        <w:rPr>
          <w:rFonts w:ascii="Times New Roman" w:eastAsia="Times New Roman" w:hAnsi="Times New Roman"/>
          <w:b/>
          <w:sz w:val="24"/>
          <w:szCs w:val="24"/>
        </w:rPr>
        <w:t>ХНИЧЕСКОЕ ОСНАЩЕНИЕ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МЕДИЦИНСКОГО КАБИНЕТА</w:t>
      </w:r>
    </w:p>
    <w:sectPr w:rsidR="00BF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99"/>
    <w:rsid w:val="00AC2899"/>
    <w:rsid w:val="00BF04C8"/>
    <w:rsid w:val="00E0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421F"/>
  <w15:chartTrackingRefBased/>
  <w15:docId w15:val="{B0FF9204-B762-479F-98B0-DD5585E1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2024-11-25T11:21:00Z</dcterms:created>
  <dcterms:modified xsi:type="dcterms:W3CDTF">2024-11-25T11:24:00Z</dcterms:modified>
</cp:coreProperties>
</file>